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06" w:rsidRPr="000127A3" w:rsidRDefault="00207F06" w:rsidP="00207F06">
      <w:pPr>
        <w:ind w:left="-280" w:right="-280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val="ru-RU"/>
        </w:rPr>
      </w:pPr>
      <w:r w:rsidRPr="000127A3">
        <w:rPr>
          <w:rFonts w:ascii="Times New Roman" w:eastAsia="Times New Roman" w:hAnsi="Times New Roman" w:cs="Times New Roman"/>
          <w:b/>
          <w:i/>
          <w:sz w:val="36"/>
          <w:szCs w:val="36"/>
        </w:rPr>
        <w:t>ООО «1С-Медицина-Регион»</w:t>
      </w:r>
    </w:p>
    <w:p w:rsidR="00207F06" w:rsidRPr="000127A3" w:rsidRDefault="00207F06" w:rsidP="00207F06">
      <w:pPr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0127A3">
        <w:rPr>
          <w:rFonts w:ascii="Times New Roman" w:eastAsia="Times New Roman" w:hAnsi="Times New Roman" w:cs="Times New Roman"/>
          <w:b/>
          <w:i/>
        </w:rPr>
        <w:t>Рабочая документация.</w:t>
      </w:r>
    </w:p>
    <w:p w:rsidR="00207F06" w:rsidRPr="000127A3" w:rsidRDefault="00207F06" w:rsidP="00207F06">
      <w:pPr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0127A3">
        <w:rPr>
          <w:rFonts w:ascii="Times New Roman" w:eastAsia="Times New Roman" w:hAnsi="Times New Roman" w:cs="Times New Roman"/>
          <w:b/>
          <w:i/>
        </w:rPr>
        <w:t xml:space="preserve">  Контракт № </w:t>
      </w:r>
      <w:r w:rsidRPr="000127A3">
        <w:rPr>
          <w:rFonts w:ascii="Times New Roman" w:eastAsia="Times New Roman" w:hAnsi="Times New Roman" w:cs="Times New Roman"/>
          <w:b/>
          <w:i/>
          <w:lang w:val="ru-RU"/>
        </w:rPr>
        <w:t>41</w:t>
      </w:r>
      <w:r w:rsidRPr="000127A3">
        <w:rPr>
          <w:rFonts w:ascii="Times New Roman" w:eastAsia="Times New Roman" w:hAnsi="Times New Roman" w:cs="Times New Roman"/>
          <w:b/>
          <w:i/>
        </w:rPr>
        <w:t xml:space="preserve">/19 от </w:t>
      </w:r>
      <w:r w:rsidRPr="000127A3">
        <w:rPr>
          <w:rFonts w:ascii="Times New Roman" w:eastAsia="Times New Roman" w:hAnsi="Times New Roman" w:cs="Times New Roman"/>
          <w:b/>
          <w:i/>
          <w:lang w:val="ru-RU"/>
        </w:rPr>
        <w:t>03</w:t>
      </w:r>
      <w:r w:rsidRPr="000127A3">
        <w:rPr>
          <w:rFonts w:ascii="Times New Roman" w:eastAsia="Times New Roman" w:hAnsi="Times New Roman" w:cs="Times New Roman"/>
          <w:b/>
          <w:i/>
        </w:rPr>
        <w:t>.0</w:t>
      </w:r>
      <w:r w:rsidRPr="000127A3">
        <w:rPr>
          <w:rFonts w:ascii="Times New Roman" w:eastAsia="Times New Roman" w:hAnsi="Times New Roman" w:cs="Times New Roman"/>
          <w:b/>
          <w:i/>
          <w:lang w:val="en-US"/>
        </w:rPr>
        <w:t>7</w:t>
      </w:r>
      <w:r w:rsidRPr="000127A3">
        <w:rPr>
          <w:rFonts w:ascii="Times New Roman" w:eastAsia="Times New Roman" w:hAnsi="Times New Roman" w:cs="Times New Roman"/>
          <w:b/>
          <w:i/>
        </w:rPr>
        <w:t>.2019 г.</w:t>
      </w:r>
    </w:p>
    <w:p w:rsidR="00207F06" w:rsidRPr="000127A3" w:rsidRDefault="00207F06" w:rsidP="00207F06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0127A3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0127A3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0127A3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207F06" w:rsidRPr="000127A3" w:rsidTr="00037FA8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07F06" w:rsidRPr="000127A3" w:rsidRDefault="00207F06" w:rsidP="00037FA8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27A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207F06" w:rsidRPr="000127A3" w:rsidRDefault="00207F06" w:rsidP="00037FA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jc w:val="center"/>
        <w:rPr>
          <w:rFonts w:ascii="Times New Roman" w:hAnsi="Times New Roman" w:cs="Times New Roman"/>
          <w:lang w:val="ru-RU"/>
        </w:rPr>
      </w:pPr>
      <w:r w:rsidRPr="000127A3">
        <w:rPr>
          <w:rFonts w:ascii="Times New Roman" w:hAnsi="Times New Roman" w:cs="Times New Roman"/>
        </w:rPr>
        <w:br/>
      </w:r>
      <w:r w:rsidRPr="000127A3">
        <w:rPr>
          <w:rFonts w:ascii="Times New Roman" w:hAnsi="Times New Roman" w:cs="Times New Roman"/>
          <w:sz w:val="32"/>
          <w:lang w:val="ru-RU"/>
        </w:rPr>
        <w:t>Пользовательская инструкция</w:t>
      </w:r>
      <w:r w:rsidRPr="000127A3">
        <w:rPr>
          <w:rFonts w:ascii="Times New Roman" w:hAnsi="Times New Roman" w:cs="Times New Roman"/>
          <w:sz w:val="32"/>
        </w:rPr>
        <w:t xml:space="preserve"> </w:t>
      </w:r>
      <w:r w:rsidRPr="000127A3">
        <w:rPr>
          <w:rFonts w:ascii="Times New Roman" w:hAnsi="Times New Roman" w:cs="Times New Roman"/>
          <w:sz w:val="32"/>
          <w:lang w:val="ru-RU"/>
        </w:rPr>
        <w:t xml:space="preserve">по </w:t>
      </w:r>
      <w:r w:rsidR="00327BBD">
        <w:rPr>
          <w:rFonts w:ascii="Times New Roman" w:hAnsi="Times New Roman" w:cs="Times New Roman"/>
          <w:sz w:val="32"/>
          <w:lang w:val="ru-RU"/>
        </w:rPr>
        <w:t xml:space="preserve">разработке </w:t>
      </w:r>
      <w:r w:rsidR="00B77365">
        <w:rPr>
          <w:rFonts w:ascii="Times New Roman" w:hAnsi="Times New Roman" w:cs="Times New Roman"/>
          <w:sz w:val="32"/>
          <w:lang w:val="ru-RU"/>
        </w:rPr>
        <w:t xml:space="preserve">функционала </w:t>
      </w:r>
      <w:r w:rsidRPr="000127A3">
        <w:rPr>
          <w:rFonts w:ascii="Times New Roman" w:hAnsi="Times New Roman" w:cs="Times New Roman"/>
          <w:sz w:val="32"/>
          <w:lang w:val="ru-RU"/>
        </w:rPr>
        <w:t>«</w:t>
      </w:r>
      <w:r w:rsidR="00B77365">
        <w:rPr>
          <w:rFonts w:ascii="Times New Roman" w:hAnsi="Times New Roman" w:cs="Times New Roman"/>
          <w:sz w:val="32"/>
          <w:lang w:val="ru-RU"/>
        </w:rPr>
        <w:t>АРМ Эксперта</w:t>
      </w:r>
      <w:r w:rsidRPr="000127A3">
        <w:rPr>
          <w:rFonts w:ascii="Times New Roman" w:hAnsi="Times New Roman" w:cs="Times New Roman"/>
          <w:sz w:val="32"/>
          <w:lang w:val="ru-RU"/>
        </w:rPr>
        <w:t>»</w:t>
      </w:r>
    </w:p>
    <w:p w:rsidR="00207F06" w:rsidRPr="000127A3" w:rsidRDefault="00207F06" w:rsidP="00207F06">
      <w:pPr>
        <w:pStyle w:val="a3"/>
      </w:pPr>
      <w:r w:rsidRPr="000127A3"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7A3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0127A3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0127A3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27A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97679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0127A3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  <w:r w:rsidRPr="000127A3">
        <w:rPr>
          <w:rFonts w:ascii="Times New Roman" w:eastAsia="Times New Roman" w:hAnsi="Times New Roman" w:cs="Times New Roman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lang w:val="ru-RU"/>
        </w:rPr>
      </w:pP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7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27A3">
        <w:rPr>
          <w:rFonts w:ascii="Times New Roman" w:eastAsia="Times New Roman" w:hAnsi="Times New Roman" w:cs="Times New Roman"/>
        </w:rPr>
        <w:t xml:space="preserve"> </w:t>
      </w:r>
      <w:r w:rsidRPr="0001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7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7A3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207F06" w:rsidRPr="000127A3" w:rsidRDefault="00207F06" w:rsidP="00207F06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127A3">
        <w:rPr>
          <w:rFonts w:ascii="Times New Roman" w:eastAsia="Times New Roman" w:hAnsi="Times New Roman" w:cs="Times New Roman"/>
          <w:b/>
          <w:sz w:val="24"/>
          <w:szCs w:val="24"/>
        </w:rPr>
        <w:t>2019 г.</w:t>
      </w:r>
    </w:p>
    <w:p w:rsidR="00207F06" w:rsidRPr="000127A3" w:rsidRDefault="00207F06" w:rsidP="000127A3">
      <w:pPr>
        <w:pStyle w:val="21"/>
        <w:spacing w:line="360" w:lineRule="auto"/>
      </w:pPr>
      <w:r w:rsidRPr="000127A3">
        <w:lastRenderedPageBreak/>
        <w:t>Для того</w:t>
      </w:r>
      <w:proofErr w:type="gramStart"/>
      <w:r w:rsidRPr="000127A3">
        <w:t>,</w:t>
      </w:r>
      <w:proofErr w:type="gramEnd"/>
      <w:r w:rsidRPr="000127A3">
        <w:t xml:space="preserve"> чтобы приступить к работе с функционалом </w:t>
      </w:r>
      <w:r w:rsidR="00327BBD">
        <w:t>отчет терапевтического участка</w:t>
      </w:r>
      <w:r w:rsidRPr="000127A3">
        <w:t>, необходимо войти в систему под правами «</w:t>
      </w:r>
      <w:r w:rsidR="00B77365">
        <w:t>МИАЦ</w:t>
      </w:r>
      <w:r w:rsidR="00327BBD">
        <w:t>»</w:t>
      </w:r>
      <w:r w:rsidR="00B77365">
        <w:t>. Далее открыть</w:t>
      </w:r>
      <w:r w:rsidRPr="000127A3">
        <w:t xml:space="preserve"> «</w:t>
      </w:r>
      <w:r w:rsidR="00B77365">
        <w:t>Главное меню</w:t>
      </w:r>
      <w:r w:rsidRPr="000127A3">
        <w:t xml:space="preserve">», перейти </w:t>
      </w:r>
      <w:r w:rsidR="00327BBD">
        <w:t xml:space="preserve">по ссылке </w:t>
      </w:r>
      <w:r w:rsidR="00327BBD" w:rsidRPr="00327BBD">
        <w:t>«</w:t>
      </w:r>
      <w:r w:rsidR="00B77365">
        <w:t>Дополнительные обработки</w:t>
      </w:r>
      <w:r w:rsidR="00327BBD" w:rsidRPr="00327BBD">
        <w:t>»</w:t>
      </w:r>
      <w:r w:rsidRPr="000127A3">
        <w:t xml:space="preserve"> (рис. 1).</w:t>
      </w:r>
    </w:p>
    <w:p w:rsidR="00207F06" w:rsidRPr="000127A3" w:rsidRDefault="00B77365" w:rsidP="005E59DB">
      <w:pPr>
        <w:tabs>
          <w:tab w:val="left" w:pos="0"/>
        </w:tabs>
        <w:spacing w:before="240" w:line="36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/>
        </w:rPr>
        <w:drawing>
          <wp:inline distT="0" distB="0" distL="0" distR="0" wp14:anchorId="3D3CD071" wp14:editId="0C1C87B3">
            <wp:extent cx="4410075" cy="2940050"/>
            <wp:effectExtent l="19050" t="19050" r="28575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940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7F06" w:rsidRPr="000127A3" w:rsidRDefault="00207F06" w:rsidP="00E315CB">
      <w:pPr>
        <w:tabs>
          <w:tab w:val="left" w:pos="0"/>
        </w:tabs>
        <w:spacing w:after="24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412AE">
        <w:rPr>
          <w:rFonts w:ascii="Times New Roman" w:hAnsi="Times New Roman" w:cs="Times New Roman"/>
          <w:sz w:val="20"/>
          <w:szCs w:val="20"/>
          <w:lang w:val="ru-RU"/>
        </w:rPr>
        <w:t xml:space="preserve">Рисунок 1 – </w:t>
      </w:r>
      <w:r w:rsidR="005412AE">
        <w:rPr>
          <w:rFonts w:ascii="Times New Roman" w:hAnsi="Times New Roman" w:cs="Times New Roman"/>
          <w:sz w:val="20"/>
          <w:szCs w:val="20"/>
          <w:lang w:val="ru-RU"/>
        </w:rPr>
        <w:t xml:space="preserve">Переход по ссылке </w:t>
      </w:r>
      <w:r w:rsidR="005412AE" w:rsidRPr="005412AE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B77365">
        <w:rPr>
          <w:rFonts w:ascii="Times New Roman" w:hAnsi="Times New Roman" w:cs="Times New Roman"/>
          <w:sz w:val="20"/>
          <w:szCs w:val="20"/>
          <w:lang w:val="ru-RU"/>
        </w:rPr>
        <w:t>Дополнительные обработки</w:t>
      </w:r>
      <w:r w:rsidR="005412AE" w:rsidRPr="005412AE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207F06" w:rsidRPr="000127A3" w:rsidRDefault="00207F06" w:rsidP="000127A3">
      <w:pPr>
        <w:pStyle w:val="21"/>
        <w:spacing w:line="360" w:lineRule="auto"/>
      </w:pPr>
      <w:r w:rsidRPr="000127A3">
        <w:t xml:space="preserve">Открылась </w:t>
      </w:r>
      <w:r w:rsidR="00B66DC0">
        <w:t>форма</w:t>
      </w:r>
      <w:r w:rsidR="00B66DC0" w:rsidRPr="00B66DC0">
        <w:rPr>
          <w:sz w:val="32"/>
        </w:rPr>
        <w:t xml:space="preserve"> </w:t>
      </w:r>
      <w:r w:rsidR="00B77365">
        <w:t>со списком доступных пользователю обработок</w:t>
      </w:r>
      <w:r w:rsidR="00591CD2">
        <w:t xml:space="preserve">. На форме </w:t>
      </w:r>
      <w:r w:rsidRPr="000127A3">
        <w:t xml:space="preserve">необходимо </w:t>
      </w:r>
      <w:r w:rsidR="00591CD2">
        <w:t>выбрать «</w:t>
      </w:r>
      <w:r w:rsidR="00B77365">
        <w:t>АРМ Эксперта</w:t>
      </w:r>
      <w:r w:rsidR="00591CD2">
        <w:t>»</w:t>
      </w:r>
      <w:r w:rsidR="00B77365">
        <w:t xml:space="preserve"> и нажать кнопку «Выполнить»</w:t>
      </w:r>
      <w:r w:rsidRPr="000127A3">
        <w:t xml:space="preserve"> (рис. 2).</w:t>
      </w:r>
    </w:p>
    <w:p w:rsidR="00591CD2" w:rsidRPr="000127A3" w:rsidRDefault="00B77365" w:rsidP="00D90CCB">
      <w:pPr>
        <w:tabs>
          <w:tab w:val="left" w:pos="0"/>
        </w:tabs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/>
        </w:rPr>
        <w:drawing>
          <wp:inline distT="0" distB="0" distL="0" distR="0" wp14:anchorId="1633C959" wp14:editId="7238AA8A">
            <wp:extent cx="3562350" cy="2928508"/>
            <wp:effectExtent l="19050" t="19050" r="19050" b="2476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9285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7F06" w:rsidRPr="000127A3" w:rsidRDefault="00207F06" w:rsidP="000127A3">
      <w:pPr>
        <w:tabs>
          <w:tab w:val="left" w:pos="0"/>
        </w:tabs>
        <w:spacing w:after="24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57246">
        <w:rPr>
          <w:rFonts w:ascii="Times New Roman" w:hAnsi="Times New Roman" w:cs="Times New Roman"/>
          <w:sz w:val="20"/>
          <w:szCs w:val="20"/>
          <w:lang w:val="ru-RU"/>
        </w:rPr>
        <w:t xml:space="preserve">Рисунок 2 – </w:t>
      </w:r>
      <w:r w:rsidR="00B77365">
        <w:rPr>
          <w:rFonts w:ascii="Times New Roman" w:hAnsi="Times New Roman" w:cs="Times New Roman"/>
          <w:sz w:val="20"/>
          <w:szCs w:val="20"/>
          <w:lang w:val="ru-RU"/>
        </w:rPr>
        <w:t>Открытие обработки «АРМ Эксперта»</w:t>
      </w:r>
    </w:p>
    <w:p w:rsidR="00065710" w:rsidRDefault="00065710" w:rsidP="000127A3">
      <w:pPr>
        <w:pStyle w:val="31"/>
        <w:jc w:val="both"/>
      </w:pPr>
    </w:p>
    <w:p w:rsidR="00065710" w:rsidRPr="00065710" w:rsidRDefault="00065710" w:rsidP="00065710">
      <w:pPr>
        <w:pStyle w:val="31"/>
        <w:spacing w:after="0"/>
        <w:jc w:val="both"/>
        <w:rPr>
          <w:b/>
          <w:i/>
        </w:rPr>
      </w:pPr>
      <w:r>
        <w:rPr>
          <w:b/>
          <w:i/>
        </w:rPr>
        <w:lastRenderedPageBreak/>
        <w:t>Работа с документами</w:t>
      </w:r>
    </w:p>
    <w:p w:rsidR="00207F06" w:rsidRPr="000127A3" w:rsidRDefault="00B77365" w:rsidP="000127A3">
      <w:pPr>
        <w:pStyle w:val="31"/>
        <w:jc w:val="both"/>
      </w:pPr>
      <w:r>
        <w:t>Открылось АРМ Эксперта. Для получения медицинских документов по всем МО пациента, необходимо заполнить обязательные поля: «Пациент»</w:t>
      </w:r>
      <w:r w:rsidR="00005C8C" w:rsidRPr="000127A3">
        <w:t xml:space="preserve"> </w:t>
      </w:r>
      <w:r w:rsidR="005F4127">
        <w:t>и «Период»</w:t>
      </w:r>
      <w:proofErr w:type="gramStart"/>
      <w:r w:rsidR="005F4127">
        <w:t>.</w:t>
      </w:r>
      <w:proofErr w:type="gramEnd"/>
      <w:r w:rsidR="005F4127">
        <w:t xml:space="preserve"> Далее нужно указать вид группировки (по </w:t>
      </w:r>
      <w:proofErr w:type="spellStart"/>
      <w:r w:rsidR="005F4127">
        <w:t>мед</w:t>
      </w:r>
      <w:proofErr w:type="gramStart"/>
      <w:r w:rsidR="005F4127">
        <w:t>.к</w:t>
      </w:r>
      <w:proofErr w:type="gramEnd"/>
      <w:r w:rsidR="005F4127">
        <w:t>арте</w:t>
      </w:r>
      <w:proofErr w:type="spellEnd"/>
      <w:r w:rsidR="005F4127">
        <w:t xml:space="preserve"> или по дате) </w:t>
      </w:r>
      <w:r w:rsidR="00005C8C" w:rsidRPr="000127A3">
        <w:t xml:space="preserve">(рис. 3): </w:t>
      </w:r>
    </w:p>
    <w:p w:rsidR="00005C8C" w:rsidRPr="000127A3" w:rsidRDefault="00B77365" w:rsidP="005F41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11AC17C0" wp14:editId="1217E47D">
            <wp:extent cx="6152515" cy="2677795"/>
            <wp:effectExtent l="19050" t="19050" r="19685" b="273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77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253C5" w:rsidRPr="000127A3" w:rsidRDefault="00005C8C" w:rsidP="000127A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127A3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 w:rsidR="00AF477A">
        <w:rPr>
          <w:rFonts w:ascii="Times New Roman" w:hAnsi="Times New Roman" w:cs="Times New Roman"/>
          <w:i/>
          <w:sz w:val="20"/>
          <w:szCs w:val="20"/>
          <w:lang w:val="ru-RU"/>
        </w:rPr>
        <w:t>3</w:t>
      </w:r>
      <w:r w:rsidRPr="000127A3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 </w:t>
      </w:r>
      <w:r w:rsidRPr="000127A3">
        <w:rPr>
          <w:rFonts w:ascii="Times New Roman" w:hAnsi="Times New Roman" w:cs="Times New Roman"/>
          <w:sz w:val="20"/>
          <w:szCs w:val="20"/>
          <w:lang w:val="ru-RU"/>
        </w:rPr>
        <w:t xml:space="preserve">Основная форма </w:t>
      </w:r>
      <w:r w:rsidR="005F4127">
        <w:rPr>
          <w:rFonts w:ascii="Times New Roman" w:hAnsi="Times New Roman" w:cs="Times New Roman"/>
          <w:sz w:val="20"/>
          <w:szCs w:val="20"/>
          <w:lang w:val="ru-RU"/>
        </w:rPr>
        <w:t>рабочего места эксперта</w:t>
      </w:r>
    </w:p>
    <w:p w:rsidR="000127A3" w:rsidRDefault="005F4127" w:rsidP="005F4127">
      <w:pPr>
        <w:pStyle w:val="a7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При нажатии на кнопку «…» у поля «Пациент», открывается форма для поиска. Поиск пациента производится с помощью стандартного механизма: необходимо ввести ФИО и дату рождения (или год рождения) пациента и нажать кнопку «Найти по ФИО и дате рождения». ФИО и дата рождения на форме поиска пациента являются обязательными для заполнения </w:t>
      </w:r>
      <w:r w:rsidR="000127A3" w:rsidRPr="000127A3">
        <w:rPr>
          <w:rFonts w:ascii="Times New Roman" w:hAnsi="Times New Roman" w:cs="Times New Roman"/>
          <w:sz w:val="28"/>
          <w:lang w:val="ru-RU"/>
        </w:rPr>
        <w:t>(рис. 4).</w:t>
      </w:r>
    </w:p>
    <w:p w:rsidR="00B9206B" w:rsidRDefault="005F4127" w:rsidP="005F4127">
      <w:pPr>
        <w:pStyle w:val="a7"/>
        <w:spacing w:before="240" w:line="360" w:lineRule="auto"/>
        <w:ind w:left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/>
        </w:rPr>
        <w:drawing>
          <wp:inline distT="0" distB="0" distL="0" distR="0" wp14:anchorId="521C5091" wp14:editId="7062F12E">
            <wp:extent cx="6152515" cy="2295525"/>
            <wp:effectExtent l="19050" t="19050" r="19685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95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206B" w:rsidRDefault="00B9206B" w:rsidP="000C7989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4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F4127">
        <w:rPr>
          <w:rFonts w:ascii="Times New Roman" w:hAnsi="Times New Roman" w:cs="Times New Roman"/>
          <w:sz w:val="20"/>
          <w:szCs w:val="20"/>
          <w:lang w:val="ru-RU"/>
        </w:rPr>
        <w:t>Поиск пациента для получения документов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F4127" w:rsidRPr="005F4127" w:rsidRDefault="005F4127" w:rsidP="008B41F0">
      <w:pPr>
        <w:pStyle w:val="31"/>
        <w:tabs>
          <w:tab w:val="clear" w:pos="0"/>
          <w:tab w:val="left" w:pos="4492"/>
        </w:tabs>
        <w:jc w:val="both"/>
      </w:pPr>
      <w:r>
        <w:lastRenderedPageBreak/>
        <w:t>По искомым параметрам был найден нужный пациент. Чтобы выбрать пациента, нужно двойным кликом нажать по строке с ФИО</w:t>
      </w:r>
      <w:r w:rsidR="008B41F0">
        <w:t xml:space="preserve"> в таблице справа</w:t>
      </w:r>
      <w:proofErr w:type="gramStart"/>
      <w:r w:rsidR="008B41F0">
        <w:t xml:space="preserve"> .</w:t>
      </w:r>
      <w:proofErr w:type="gramEnd"/>
      <w:r w:rsidR="008B41F0">
        <w:t xml:space="preserve"> ФИО пациента подставилось в поле «Пациент» (рис. 5).</w:t>
      </w:r>
    </w:p>
    <w:p w:rsidR="000127A3" w:rsidRPr="000127A3" w:rsidRDefault="008B41F0" w:rsidP="008B41F0">
      <w:pPr>
        <w:pStyle w:val="a7"/>
        <w:spacing w:before="240" w:line="360" w:lineRule="auto"/>
        <w:ind w:left="0" w:firstLine="709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/>
        </w:rPr>
        <w:drawing>
          <wp:inline distT="0" distB="0" distL="0" distR="0" wp14:anchorId="7459D8CF" wp14:editId="5AF17D8B">
            <wp:extent cx="3060236" cy="2133600"/>
            <wp:effectExtent l="19050" t="19050" r="2603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0236" cy="213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787D" w:rsidRDefault="000127A3" w:rsidP="000C7989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 w:rsidR="00B9206B">
        <w:rPr>
          <w:rFonts w:ascii="Times New Roman" w:hAnsi="Times New Roman" w:cs="Times New Roman"/>
          <w:i/>
          <w:sz w:val="20"/>
          <w:szCs w:val="20"/>
          <w:lang w:val="ru-RU"/>
        </w:rPr>
        <w:t>5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9206B">
        <w:rPr>
          <w:rFonts w:ascii="Times New Roman" w:hAnsi="Times New Roman" w:cs="Times New Roman"/>
          <w:sz w:val="20"/>
          <w:szCs w:val="20"/>
          <w:lang w:val="ru-RU"/>
        </w:rPr>
        <w:t>Заполненн</w:t>
      </w:r>
      <w:r w:rsidR="008B41F0">
        <w:rPr>
          <w:rFonts w:ascii="Times New Roman" w:hAnsi="Times New Roman" w:cs="Times New Roman"/>
          <w:sz w:val="20"/>
          <w:szCs w:val="20"/>
          <w:lang w:val="ru-RU"/>
        </w:rPr>
        <w:t>ое поле «Пациент»</w:t>
      </w:r>
    </w:p>
    <w:p w:rsidR="008B41F0" w:rsidRDefault="008B41F0" w:rsidP="008B41F0">
      <w:pPr>
        <w:pStyle w:val="31"/>
        <w:tabs>
          <w:tab w:val="clear" w:pos="0"/>
          <w:tab w:val="left" w:pos="4492"/>
        </w:tabs>
        <w:jc w:val="both"/>
      </w:pPr>
      <w:r>
        <w:t>Теперь необходимо заполнить поле «Период».  При нажатии кнопки «…» возле этого поля, открывается форма с выбором периода выгружаемых медицинских документов. Необходимо заполнить период в соответствующих полях и нажать кнопку «Выбрать» (рис. 6).</w:t>
      </w:r>
    </w:p>
    <w:p w:rsidR="008B41F0" w:rsidRPr="008B41F0" w:rsidRDefault="008B41F0" w:rsidP="008B41F0">
      <w:pPr>
        <w:pStyle w:val="31"/>
        <w:tabs>
          <w:tab w:val="clear" w:pos="0"/>
          <w:tab w:val="left" w:pos="4492"/>
        </w:tabs>
        <w:jc w:val="center"/>
      </w:pPr>
      <w:r>
        <w:rPr>
          <w:noProof/>
        </w:rPr>
        <w:drawing>
          <wp:inline distT="0" distB="0" distL="0" distR="0" wp14:anchorId="15AE4E48" wp14:editId="579874EB">
            <wp:extent cx="4705350" cy="3811160"/>
            <wp:effectExtent l="19050" t="19050" r="19050" b="184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811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51D9" w:rsidRDefault="000051D9" w:rsidP="000051D9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 w:rsidR="00AF477A">
        <w:rPr>
          <w:rFonts w:ascii="Times New Roman" w:hAnsi="Times New Roman" w:cs="Times New Roman"/>
          <w:i/>
          <w:sz w:val="20"/>
          <w:szCs w:val="20"/>
          <w:lang w:val="ru-RU"/>
        </w:rPr>
        <w:t>6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B41F0">
        <w:rPr>
          <w:rFonts w:ascii="Times New Roman" w:hAnsi="Times New Roman" w:cs="Times New Roman"/>
          <w:sz w:val="20"/>
          <w:szCs w:val="20"/>
          <w:lang w:val="ru-RU"/>
        </w:rPr>
        <w:t>Выбор периода выгрузки медицинских документов пациента</w:t>
      </w:r>
    </w:p>
    <w:p w:rsidR="002D435C" w:rsidRDefault="008B41F0" w:rsidP="002D435C">
      <w:pPr>
        <w:pStyle w:val="a7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Даты для выгрузки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мед</w:t>
      </w:r>
      <w:proofErr w:type="gramStart"/>
      <w:r>
        <w:rPr>
          <w:rFonts w:ascii="Times New Roman" w:hAnsi="Times New Roman" w:cs="Times New Roman"/>
          <w:sz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lang w:val="ru-RU"/>
        </w:rPr>
        <w:t>окументов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встали в поле «Период»</w:t>
      </w:r>
      <w:r w:rsidR="002D435C" w:rsidRPr="000127A3">
        <w:rPr>
          <w:rFonts w:ascii="Times New Roman" w:hAnsi="Times New Roman" w:cs="Times New Roman"/>
          <w:sz w:val="28"/>
          <w:lang w:val="ru-RU"/>
        </w:rPr>
        <w:t xml:space="preserve">(рис. </w:t>
      </w:r>
      <w:r w:rsidR="00AF477A">
        <w:rPr>
          <w:rFonts w:ascii="Times New Roman" w:hAnsi="Times New Roman" w:cs="Times New Roman"/>
          <w:sz w:val="28"/>
          <w:lang w:val="ru-RU"/>
        </w:rPr>
        <w:t>7</w:t>
      </w:r>
      <w:r w:rsidR="002D435C" w:rsidRPr="000127A3">
        <w:rPr>
          <w:rFonts w:ascii="Times New Roman" w:hAnsi="Times New Roman" w:cs="Times New Roman"/>
          <w:sz w:val="28"/>
          <w:lang w:val="ru-RU"/>
        </w:rPr>
        <w:t>).</w:t>
      </w:r>
    </w:p>
    <w:p w:rsidR="008B41F0" w:rsidRDefault="008B41F0" w:rsidP="002D435C">
      <w:pPr>
        <w:pStyle w:val="a7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2D435C" w:rsidRDefault="008B41F0" w:rsidP="008B41F0">
      <w:pPr>
        <w:spacing w:after="2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0BDD16BA" wp14:editId="3BBD965E">
            <wp:extent cx="3714750" cy="1009650"/>
            <wp:effectExtent l="19050" t="19050" r="19050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009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477A" w:rsidRDefault="00AF477A" w:rsidP="00AF477A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7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593363" w:rsidRPr="00E315CB">
        <w:rPr>
          <w:rFonts w:ascii="Times New Roman" w:hAnsi="Times New Roman" w:cs="Times New Roman"/>
          <w:i/>
          <w:sz w:val="20"/>
          <w:szCs w:val="20"/>
          <w:lang w:val="ru-RU"/>
        </w:rPr>
        <w:t>–</w:t>
      </w:r>
      <w:r w:rsidR="00593363"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B41F0">
        <w:rPr>
          <w:rFonts w:ascii="Times New Roman" w:hAnsi="Times New Roman" w:cs="Times New Roman"/>
          <w:sz w:val="20"/>
          <w:szCs w:val="20"/>
          <w:lang w:val="ru-RU"/>
        </w:rPr>
        <w:t>Заполненное поле «Период»</w:t>
      </w:r>
    </w:p>
    <w:p w:rsidR="00FE6093" w:rsidRPr="005E59DB" w:rsidRDefault="00593363" w:rsidP="005E59DB">
      <w:pPr>
        <w:pStyle w:val="21"/>
        <w:tabs>
          <w:tab w:val="clear" w:pos="0"/>
        </w:tabs>
        <w:spacing w:after="200" w:line="360" w:lineRule="auto"/>
        <w:rPr>
          <w:szCs w:val="20"/>
        </w:rPr>
      </w:pPr>
      <w:r w:rsidRPr="005E59DB">
        <w:rPr>
          <w:szCs w:val="20"/>
        </w:rPr>
        <w:t xml:space="preserve">Далее </w:t>
      </w:r>
      <w:r w:rsidR="008B41F0">
        <w:rPr>
          <w:szCs w:val="20"/>
        </w:rPr>
        <w:t xml:space="preserve">необходимо выбрать тип группировки и нажать кнопку «Получить» </w:t>
      </w:r>
      <w:r w:rsidR="00D62E42" w:rsidRPr="005E59DB">
        <w:rPr>
          <w:szCs w:val="20"/>
        </w:rPr>
        <w:t>(рис. 8).</w:t>
      </w:r>
    </w:p>
    <w:p w:rsidR="00D62E42" w:rsidRDefault="008B41F0" w:rsidP="005E59DB">
      <w:pPr>
        <w:spacing w:after="200"/>
        <w:jc w:val="center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5064318F" wp14:editId="2ECE16F6">
            <wp:extent cx="4619625" cy="1840632"/>
            <wp:effectExtent l="19050" t="19050" r="9525" b="266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8406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31FB" w:rsidRPr="003F4BE5" w:rsidRDefault="002E31FB" w:rsidP="003F4BE5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8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B41F0">
        <w:rPr>
          <w:rFonts w:ascii="Times New Roman" w:hAnsi="Times New Roman" w:cs="Times New Roman"/>
          <w:sz w:val="20"/>
          <w:szCs w:val="20"/>
          <w:lang w:val="ru-RU"/>
        </w:rPr>
        <w:t>Кнопка получения медицинских документов по выбранному пациенту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F4BE5" w:rsidRDefault="008B41F0" w:rsidP="003F4BE5">
      <w:pPr>
        <w:pStyle w:val="a7"/>
        <w:tabs>
          <w:tab w:val="left" w:pos="1134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Открылась форма для выбора медицинских организаций, из которых необходимо получить документы. Необходимо галочками выбрать МО и нажать на кнопку «ОК»</w:t>
      </w:r>
      <w:r w:rsidR="003F4BE5">
        <w:rPr>
          <w:rFonts w:ascii="Times New Roman" w:hAnsi="Times New Roman" w:cs="Times New Roman"/>
          <w:sz w:val="28"/>
          <w:lang w:val="ru-RU"/>
        </w:rPr>
        <w:t xml:space="preserve"> (рис. 9).</w:t>
      </w:r>
    </w:p>
    <w:p w:rsidR="003F4BE5" w:rsidRPr="002E31FB" w:rsidRDefault="008B41F0" w:rsidP="005E59DB">
      <w:pPr>
        <w:pStyle w:val="a7"/>
        <w:tabs>
          <w:tab w:val="left" w:pos="1134"/>
        </w:tabs>
        <w:spacing w:before="240" w:line="360" w:lineRule="auto"/>
        <w:ind w:left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noProof/>
          <w:lang w:val="ru-RU"/>
        </w:rPr>
        <w:drawing>
          <wp:inline distT="0" distB="0" distL="0" distR="0" wp14:anchorId="59CE8DD7" wp14:editId="642447A5">
            <wp:extent cx="3110022" cy="2971800"/>
            <wp:effectExtent l="19050" t="19050" r="1460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13313" cy="29749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F4BE5" w:rsidRPr="003F4BE5" w:rsidRDefault="003F4BE5" w:rsidP="003F4BE5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9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8B41F0">
        <w:rPr>
          <w:rFonts w:ascii="Times New Roman" w:hAnsi="Times New Roman" w:cs="Times New Roman"/>
          <w:sz w:val="20"/>
          <w:szCs w:val="20"/>
          <w:lang w:val="ru-RU"/>
        </w:rPr>
        <w:t>Выбор медицинской организации для получения документов</w:t>
      </w:r>
    </w:p>
    <w:p w:rsidR="003F4BE5" w:rsidRDefault="008B41F0" w:rsidP="003F4BE5">
      <w:pPr>
        <w:pStyle w:val="a7"/>
        <w:tabs>
          <w:tab w:val="left" w:pos="1134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Начался процесс загрузки истории болезни пациента из выбранных МО</w:t>
      </w:r>
      <w:proofErr w:type="gramStart"/>
      <w:r>
        <w:rPr>
          <w:rFonts w:ascii="Times New Roman" w:hAnsi="Times New Roman" w:cs="Times New Roman"/>
          <w:sz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Кнопка «Получить» становится неактивной, активируется кнопка «Отменить получение», нажав на которую процесс загрузки останавливается, </w:t>
      </w:r>
      <w:r w:rsidR="00293FE6">
        <w:rPr>
          <w:rFonts w:ascii="Times New Roman" w:hAnsi="Times New Roman" w:cs="Times New Roman"/>
          <w:sz w:val="28"/>
          <w:lang w:val="ru-RU"/>
        </w:rPr>
        <w:t xml:space="preserve">и в </w:t>
      </w:r>
      <w:proofErr w:type="spellStart"/>
      <w:r w:rsidR="00293FE6">
        <w:rPr>
          <w:rFonts w:ascii="Times New Roman" w:hAnsi="Times New Roman" w:cs="Times New Roman"/>
          <w:sz w:val="28"/>
          <w:lang w:val="ru-RU"/>
        </w:rPr>
        <w:t>таблие</w:t>
      </w:r>
      <w:proofErr w:type="spellEnd"/>
      <w:r w:rsidR="00293FE6">
        <w:rPr>
          <w:rFonts w:ascii="Times New Roman" w:hAnsi="Times New Roman" w:cs="Times New Roman"/>
          <w:sz w:val="28"/>
          <w:lang w:val="ru-RU"/>
        </w:rPr>
        <w:t xml:space="preserve"> документов отображаются только те, которые успели </w:t>
      </w:r>
      <w:proofErr w:type="gramStart"/>
      <w:r w:rsidR="00293FE6">
        <w:rPr>
          <w:rFonts w:ascii="Times New Roman" w:hAnsi="Times New Roman" w:cs="Times New Roman"/>
          <w:sz w:val="28"/>
          <w:lang w:val="ru-RU"/>
        </w:rPr>
        <w:t>загрузится</w:t>
      </w:r>
      <w:proofErr w:type="gramEnd"/>
      <w:r w:rsidR="00293FE6">
        <w:rPr>
          <w:rFonts w:ascii="Times New Roman" w:hAnsi="Times New Roman" w:cs="Times New Roman"/>
          <w:sz w:val="28"/>
          <w:lang w:val="ru-RU"/>
        </w:rPr>
        <w:t xml:space="preserve">. Также отображается информация о том, сколько медицинских организаций в очереди и сколько еще осталось получить </w:t>
      </w:r>
      <w:r w:rsidR="003F4BE5">
        <w:rPr>
          <w:rFonts w:ascii="Times New Roman" w:hAnsi="Times New Roman" w:cs="Times New Roman"/>
          <w:sz w:val="28"/>
          <w:lang w:val="ru-RU"/>
        </w:rPr>
        <w:t xml:space="preserve">(рис. </w:t>
      </w:r>
      <w:r w:rsidR="00C969D4">
        <w:rPr>
          <w:rFonts w:ascii="Times New Roman" w:hAnsi="Times New Roman" w:cs="Times New Roman"/>
          <w:sz w:val="28"/>
          <w:lang w:val="ru-RU"/>
        </w:rPr>
        <w:t>10</w:t>
      </w:r>
      <w:r w:rsidR="003F4BE5">
        <w:rPr>
          <w:rFonts w:ascii="Times New Roman" w:hAnsi="Times New Roman" w:cs="Times New Roman"/>
          <w:sz w:val="28"/>
          <w:lang w:val="ru-RU"/>
        </w:rPr>
        <w:t>).</w:t>
      </w:r>
    </w:p>
    <w:p w:rsidR="003F4BE5" w:rsidRDefault="00293FE6" w:rsidP="005E59DB">
      <w:pPr>
        <w:spacing w:after="200"/>
        <w:jc w:val="center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6CE004FD" wp14:editId="64A7E15A">
            <wp:extent cx="4822305" cy="1752600"/>
            <wp:effectExtent l="19050" t="19050" r="16510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22757" cy="17527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69D4" w:rsidRPr="003F4BE5" w:rsidRDefault="00C969D4" w:rsidP="00C969D4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10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93FE6">
        <w:rPr>
          <w:rFonts w:ascii="Times New Roman" w:hAnsi="Times New Roman" w:cs="Times New Roman"/>
          <w:sz w:val="20"/>
          <w:szCs w:val="20"/>
          <w:lang w:val="ru-RU"/>
        </w:rPr>
        <w:t xml:space="preserve">Получение </w:t>
      </w:r>
      <w:proofErr w:type="spellStart"/>
      <w:r w:rsidR="00293FE6">
        <w:rPr>
          <w:rFonts w:ascii="Times New Roman" w:hAnsi="Times New Roman" w:cs="Times New Roman"/>
          <w:sz w:val="20"/>
          <w:szCs w:val="20"/>
          <w:lang w:val="ru-RU"/>
        </w:rPr>
        <w:t>мед</w:t>
      </w:r>
      <w:proofErr w:type="gramStart"/>
      <w:r w:rsidR="00293FE6">
        <w:rPr>
          <w:rFonts w:ascii="Times New Roman" w:hAnsi="Times New Roman" w:cs="Times New Roman"/>
          <w:sz w:val="20"/>
          <w:szCs w:val="20"/>
          <w:lang w:val="ru-RU"/>
        </w:rPr>
        <w:t>.д</w:t>
      </w:r>
      <w:proofErr w:type="gramEnd"/>
      <w:r w:rsidR="00293FE6">
        <w:rPr>
          <w:rFonts w:ascii="Times New Roman" w:hAnsi="Times New Roman" w:cs="Times New Roman"/>
          <w:sz w:val="20"/>
          <w:szCs w:val="20"/>
          <w:lang w:val="ru-RU"/>
        </w:rPr>
        <w:t>окументов</w:t>
      </w:r>
      <w:proofErr w:type="spellEnd"/>
      <w:r w:rsidR="00293FE6">
        <w:rPr>
          <w:rFonts w:ascii="Times New Roman" w:hAnsi="Times New Roman" w:cs="Times New Roman"/>
          <w:sz w:val="20"/>
          <w:szCs w:val="20"/>
          <w:lang w:val="ru-RU"/>
        </w:rPr>
        <w:t xml:space="preserve"> по пациенту </w:t>
      </w:r>
    </w:p>
    <w:p w:rsidR="00673D2F" w:rsidRDefault="00293FE6" w:rsidP="00293FE6">
      <w:pPr>
        <w:spacing w:after="20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0"/>
          <w:lang w:val="ru-RU"/>
        </w:rPr>
        <w:t>Форма загруженных мед</w:t>
      </w:r>
      <w:proofErr w:type="gramStart"/>
      <w:r>
        <w:rPr>
          <w:rFonts w:ascii="Times New Roman" w:hAnsi="Times New Roman" w:cs="Times New Roman"/>
          <w:sz w:val="28"/>
          <w:szCs w:val="20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0"/>
          <w:lang w:val="ru-RU"/>
        </w:rPr>
        <w:t xml:space="preserve">окументов состоит из 2х вкладок: «Документы» и «Запись на прием». </w:t>
      </w:r>
      <w:proofErr w:type="gramStart"/>
      <w:r>
        <w:rPr>
          <w:rFonts w:ascii="Times New Roman" w:hAnsi="Times New Roman" w:cs="Times New Roman"/>
          <w:sz w:val="28"/>
          <w:szCs w:val="20"/>
          <w:lang w:val="ru-RU"/>
        </w:rPr>
        <w:t>Вкладка «Документы» представляет из себя таблицу, состоящую из колонок «Документ», «Дата», «Диагноз», «Врач» (рис. 11).</w:t>
      </w:r>
      <w:proofErr w:type="gramEnd"/>
    </w:p>
    <w:p w:rsidR="00673D2F" w:rsidRDefault="00293FE6" w:rsidP="00293FE6">
      <w:pPr>
        <w:pStyle w:val="a8"/>
        <w:spacing w:line="360" w:lineRule="auto"/>
        <w:jc w:val="center"/>
      </w:pPr>
      <w:r>
        <w:rPr>
          <w:noProof/>
        </w:rPr>
        <w:drawing>
          <wp:inline distT="0" distB="0" distL="0" distR="0" wp14:anchorId="5B8C03D7" wp14:editId="61EFE050">
            <wp:extent cx="6218895" cy="3390900"/>
            <wp:effectExtent l="19050" t="19050" r="10795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27339" cy="33955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F374A" w:rsidRDefault="008F374A" w:rsidP="008F374A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11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93FE6">
        <w:rPr>
          <w:rFonts w:ascii="Times New Roman" w:hAnsi="Times New Roman" w:cs="Times New Roman"/>
          <w:sz w:val="20"/>
          <w:szCs w:val="20"/>
          <w:lang w:val="ru-RU"/>
        </w:rPr>
        <w:t>Полученные медицинские документы по пациенту</w:t>
      </w:r>
    </w:p>
    <w:p w:rsidR="00992B2E" w:rsidRDefault="00293FE6" w:rsidP="00293FE6">
      <w:pPr>
        <w:tabs>
          <w:tab w:val="left" w:pos="4492"/>
        </w:tabs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lastRenderedPageBreak/>
        <w:t xml:space="preserve">По окончании получения документов на форме отображается информация по результатам загрузки (рис. 11), а также длительность выполнения загрузки. Все документы сгруппированы по типу </w:t>
      </w:r>
      <w:proofErr w:type="spellStart"/>
      <w:r>
        <w:rPr>
          <w:rFonts w:ascii="Times New Roman" w:hAnsi="Times New Roman" w:cs="Times New Roman"/>
          <w:sz w:val="28"/>
          <w:szCs w:val="20"/>
          <w:lang w:val="ru-RU"/>
        </w:rPr>
        <w:t>мед</w:t>
      </w:r>
      <w:proofErr w:type="gramStart"/>
      <w:r>
        <w:rPr>
          <w:rFonts w:ascii="Times New Roman" w:hAnsi="Times New Roman" w:cs="Times New Roman"/>
          <w:sz w:val="28"/>
          <w:szCs w:val="20"/>
          <w:lang w:val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0"/>
          <w:lang w:val="ru-RU"/>
        </w:rPr>
        <w:t>арты</w:t>
      </w:r>
      <w:proofErr w:type="spellEnd"/>
      <w:r>
        <w:rPr>
          <w:rFonts w:ascii="Times New Roman" w:hAnsi="Times New Roman" w:cs="Times New Roman"/>
          <w:sz w:val="28"/>
          <w:szCs w:val="20"/>
          <w:lang w:val="ru-RU"/>
        </w:rPr>
        <w:t xml:space="preserve">: каждый случай выделен отдельно, все общие документ отображаются в типе карты «Амбулаторная карта», если сгруппировать все документы по дате, то документы будут расположены в хронологическом порядке без разделения на медицинские карты. Чтобы просмотреть медицинский документ, пользователю необходимо двойным кликом нажать на строку с </w:t>
      </w:r>
      <w:proofErr w:type="spellStart"/>
      <w:r>
        <w:rPr>
          <w:rFonts w:ascii="Times New Roman" w:hAnsi="Times New Roman" w:cs="Times New Roman"/>
          <w:sz w:val="28"/>
          <w:szCs w:val="20"/>
          <w:lang w:val="ru-RU"/>
        </w:rPr>
        <w:t>мед</w:t>
      </w:r>
      <w:proofErr w:type="gramStart"/>
      <w:r>
        <w:rPr>
          <w:rFonts w:ascii="Times New Roman" w:hAnsi="Times New Roman" w:cs="Times New Roman"/>
          <w:sz w:val="28"/>
          <w:szCs w:val="20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0"/>
          <w:lang w:val="ru-RU"/>
        </w:rPr>
        <w:t>окументом</w:t>
      </w:r>
      <w:proofErr w:type="spellEnd"/>
      <w:r>
        <w:rPr>
          <w:rFonts w:ascii="Times New Roman" w:hAnsi="Times New Roman" w:cs="Times New Roman"/>
          <w:sz w:val="28"/>
          <w:szCs w:val="20"/>
          <w:lang w:val="ru-RU"/>
        </w:rPr>
        <w:t xml:space="preserve">. </w:t>
      </w:r>
      <w:r w:rsidR="00992B2E">
        <w:rPr>
          <w:rFonts w:ascii="Times New Roman" w:hAnsi="Times New Roman" w:cs="Times New Roman"/>
          <w:sz w:val="28"/>
          <w:szCs w:val="20"/>
          <w:lang w:val="ru-RU"/>
        </w:rPr>
        <w:t xml:space="preserve">При первом использовании функционала система предупреждает о создании временного хранилища файлов, самопроизвольно создает </w:t>
      </w:r>
      <w:proofErr w:type="gramStart"/>
      <w:r w:rsidR="00992B2E">
        <w:rPr>
          <w:rFonts w:ascii="Times New Roman" w:hAnsi="Times New Roman" w:cs="Times New Roman"/>
          <w:sz w:val="28"/>
          <w:szCs w:val="20"/>
          <w:lang w:val="ru-RU"/>
        </w:rPr>
        <w:t>папку</w:t>
      </w:r>
      <w:proofErr w:type="gramEnd"/>
      <w:r w:rsidR="00992B2E">
        <w:rPr>
          <w:rFonts w:ascii="Times New Roman" w:hAnsi="Times New Roman" w:cs="Times New Roman"/>
          <w:sz w:val="28"/>
          <w:szCs w:val="20"/>
          <w:lang w:val="ru-RU"/>
        </w:rPr>
        <w:t xml:space="preserve"> в которой будут отображаться все документы. Необходимо подтвердить действие системы и нажать кнопку «ДА» и «ОК</w:t>
      </w:r>
      <w:proofErr w:type="gramStart"/>
      <w:r w:rsidR="00992B2E">
        <w:rPr>
          <w:rFonts w:ascii="Times New Roman" w:hAnsi="Times New Roman" w:cs="Times New Roman"/>
          <w:sz w:val="28"/>
          <w:szCs w:val="20"/>
          <w:lang w:val="ru-RU"/>
        </w:rPr>
        <w:t>»(</w:t>
      </w:r>
      <w:proofErr w:type="gramEnd"/>
      <w:r w:rsidR="00992B2E">
        <w:rPr>
          <w:rFonts w:ascii="Times New Roman" w:hAnsi="Times New Roman" w:cs="Times New Roman"/>
          <w:sz w:val="28"/>
          <w:szCs w:val="20"/>
          <w:lang w:val="ru-RU"/>
        </w:rPr>
        <w:t>рис. 12, рис. 13).</w:t>
      </w:r>
    </w:p>
    <w:p w:rsidR="00992B2E" w:rsidRDefault="00992B2E" w:rsidP="00992B2E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6E05B4CF" wp14:editId="49100FDE">
            <wp:extent cx="6422642" cy="1419225"/>
            <wp:effectExtent l="19050" t="19050" r="1651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45434" cy="14242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92B2E" w:rsidRDefault="00992B2E" w:rsidP="00992B2E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2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Форма подтверждения действий системы</w:t>
      </w:r>
    </w:p>
    <w:p w:rsidR="00992B2E" w:rsidRDefault="00992B2E" w:rsidP="00992B2E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7CCD355B" wp14:editId="416AD833">
            <wp:extent cx="6419850" cy="1221156"/>
            <wp:effectExtent l="19050" t="19050" r="19050" b="171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23545" cy="12218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92B2E" w:rsidRDefault="00992B2E" w:rsidP="00992B2E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3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>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Форма подтверждения действий системы</w:t>
      </w:r>
    </w:p>
    <w:p w:rsidR="00293FE6" w:rsidRDefault="00293FE6" w:rsidP="00293FE6">
      <w:pPr>
        <w:tabs>
          <w:tab w:val="left" w:pos="4492"/>
        </w:tabs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 xml:space="preserve">Открылась форма медицинского документа в формате </w:t>
      </w:r>
      <w:r>
        <w:rPr>
          <w:rFonts w:ascii="Times New Roman" w:hAnsi="Times New Roman" w:cs="Times New Roman"/>
          <w:sz w:val="28"/>
          <w:szCs w:val="20"/>
          <w:lang w:val="en-US"/>
        </w:rPr>
        <w:t>PDF</w:t>
      </w:r>
      <w:r>
        <w:rPr>
          <w:rFonts w:ascii="Times New Roman" w:hAnsi="Times New Roman" w:cs="Times New Roman"/>
          <w:sz w:val="28"/>
          <w:szCs w:val="20"/>
          <w:lang w:val="ru-RU"/>
        </w:rPr>
        <w:t xml:space="preserve"> (рис.</w:t>
      </w:r>
      <w:r w:rsidRPr="00293FE6">
        <w:rPr>
          <w:rFonts w:ascii="Times New Roman" w:hAnsi="Times New Roman" w:cs="Times New Roman"/>
          <w:sz w:val="28"/>
          <w:szCs w:val="20"/>
          <w:lang w:val="ru-RU"/>
        </w:rPr>
        <w:t xml:space="preserve"> 1</w:t>
      </w:r>
      <w:r w:rsidR="00992B2E">
        <w:rPr>
          <w:rFonts w:ascii="Times New Roman" w:hAnsi="Times New Roman" w:cs="Times New Roman"/>
          <w:sz w:val="28"/>
          <w:szCs w:val="20"/>
          <w:lang w:val="ru-RU"/>
        </w:rPr>
        <w:t>4</w:t>
      </w:r>
      <w:r>
        <w:rPr>
          <w:rFonts w:ascii="Times New Roman" w:hAnsi="Times New Roman" w:cs="Times New Roman"/>
          <w:sz w:val="28"/>
          <w:szCs w:val="20"/>
          <w:lang w:val="ru-RU"/>
        </w:rPr>
        <w:t>).</w:t>
      </w:r>
    </w:p>
    <w:p w:rsidR="00992B2E" w:rsidRDefault="00992B2E" w:rsidP="00992B2E">
      <w:pPr>
        <w:tabs>
          <w:tab w:val="left" w:pos="44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78FFB8CD" wp14:editId="05618404">
            <wp:extent cx="5229225" cy="2798922"/>
            <wp:effectExtent l="19050" t="19050" r="9525" b="209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32227" cy="28005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92B2E" w:rsidRDefault="00992B2E" w:rsidP="00992B2E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4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Медицинский документ в формате </w:t>
      </w:r>
      <w:r>
        <w:rPr>
          <w:rFonts w:ascii="Times New Roman" w:hAnsi="Times New Roman" w:cs="Times New Roman"/>
          <w:sz w:val="20"/>
          <w:szCs w:val="20"/>
          <w:lang w:val="en-US"/>
        </w:rPr>
        <w:t>PDF</w:t>
      </w:r>
    </w:p>
    <w:p w:rsidR="00992B2E" w:rsidRDefault="00992B2E" w:rsidP="00992B2E">
      <w:pPr>
        <w:pStyle w:val="31"/>
        <w:tabs>
          <w:tab w:val="clear" w:pos="0"/>
          <w:tab w:val="left" w:pos="4492"/>
        </w:tabs>
        <w:jc w:val="both"/>
      </w:pPr>
      <w:r>
        <w:t>Как и все документы данного формата, документа недоступен для редактирования и доступен для печати. Все просмотренные документы подчеркиваются сплошной линией на форме АРМ Эксперта и повторный клик по просмотренному документу не вызывает повторного скачивания документа в каталог и занимает минимальное время для его открытия (рис. 15, рис. 16).</w:t>
      </w:r>
    </w:p>
    <w:p w:rsidR="00992B2E" w:rsidRDefault="00992B2E" w:rsidP="00992B2E">
      <w:pPr>
        <w:pStyle w:val="31"/>
        <w:tabs>
          <w:tab w:val="clear" w:pos="0"/>
          <w:tab w:val="left" w:pos="4492"/>
        </w:tabs>
        <w:spacing w:after="0"/>
        <w:jc w:val="both"/>
      </w:pPr>
      <w:r>
        <w:rPr>
          <w:noProof/>
        </w:rPr>
        <w:drawing>
          <wp:inline distT="0" distB="0" distL="0" distR="0" wp14:anchorId="7BF3B685" wp14:editId="4FADF4FE">
            <wp:extent cx="5534025" cy="3867150"/>
            <wp:effectExtent l="19050" t="19050" r="28575" b="190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867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92B2E" w:rsidRDefault="00992B2E" w:rsidP="00992B2E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5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Отображение в системе уже просмотренного и загруженного в каталог медицинского документа</w:t>
      </w:r>
    </w:p>
    <w:p w:rsidR="00992B2E" w:rsidRDefault="00992B2E" w:rsidP="00992B2E">
      <w:pPr>
        <w:pStyle w:val="31"/>
        <w:tabs>
          <w:tab w:val="clear" w:pos="0"/>
          <w:tab w:val="left" w:pos="4492"/>
        </w:tabs>
        <w:ind w:firstLine="0"/>
        <w:jc w:val="both"/>
      </w:pPr>
    </w:p>
    <w:p w:rsidR="00293FE6" w:rsidRDefault="00992B2E" w:rsidP="00992B2E">
      <w:pPr>
        <w:tabs>
          <w:tab w:val="left" w:pos="4492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362D743B" wp14:editId="08D0D294">
            <wp:extent cx="4629150" cy="1038225"/>
            <wp:effectExtent l="19050" t="19050" r="19050" b="285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l="6346" r="18421" b="32165"/>
                    <a:stretch/>
                  </pic:blipFill>
                  <pic:spPr bwMode="auto">
                    <a:xfrm>
                      <a:off x="0" y="0"/>
                      <a:ext cx="4628672" cy="103811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B2E" w:rsidRDefault="00992B2E" w:rsidP="00992B2E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6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Хранение медицинского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документ</w:t>
      </w:r>
      <w:r>
        <w:rPr>
          <w:rFonts w:ascii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 формате </w:t>
      </w:r>
      <w:r>
        <w:rPr>
          <w:rFonts w:ascii="Times New Roman" w:hAnsi="Times New Roman" w:cs="Times New Roman"/>
          <w:sz w:val="20"/>
          <w:szCs w:val="20"/>
          <w:lang w:val="en-US"/>
        </w:rPr>
        <w:t>PDF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 автоматически созданном каталоге</w:t>
      </w:r>
    </w:p>
    <w:p w:rsidR="00065710" w:rsidRDefault="00065710" w:rsidP="00065710">
      <w:pPr>
        <w:pStyle w:val="21"/>
        <w:tabs>
          <w:tab w:val="clear" w:pos="0"/>
          <w:tab w:val="left" w:pos="4492"/>
        </w:tabs>
        <w:spacing w:before="240" w:line="360" w:lineRule="auto"/>
        <w:rPr>
          <w:szCs w:val="20"/>
        </w:rPr>
      </w:pPr>
      <w:r w:rsidRPr="00065710">
        <w:rPr>
          <w:b/>
          <w:i/>
          <w:szCs w:val="20"/>
        </w:rPr>
        <w:t>Групповая выгрузка медицинских документов</w:t>
      </w:r>
    </w:p>
    <w:p w:rsidR="00992B2E" w:rsidRDefault="00065710" w:rsidP="00065710">
      <w:pPr>
        <w:pStyle w:val="21"/>
        <w:tabs>
          <w:tab w:val="clear" w:pos="0"/>
          <w:tab w:val="left" w:pos="4492"/>
        </w:tabs>
        <w:spacing w:after="240" w:line="360" w:lineRule="auto"/>
        <w:rPr>
          <w:szCs w:val="20"/>
        </w:rPr>
      </w:pPr>
      <w:r w:rsidRPr="00065710">
        <w:rPr>
          <w:szCs w:val="20"/>
        </w:rPr>
        <w:t>Для того</w:t>
      </w:r>
      <w:proofErr w:type="gramStart"/>
      <w:r w:rsidRPr="00065710">
        <w:rPr>
          <w:szCs w:val="20"/>
        </w:rPr>
        <w:t>,</w:t>
      </w:r>
      <w:proofErr w:type="gramEnd"/>
      <w:r w:rsidRPr="00065710">
        <w:rPr>
          <w:szCs w:val="20"/>
        </w:rPr>
        <w:t xml:space="preserve"> чтобы выгрузить несколько медицинских документов (или все), необходимо галочками выбрать документ и нажать кнопку «Выгрузить в каталог»</w:t>
      </w:r>
      <w:r>
        <w:rPr>
          <w:szCs w:val="20"/>
        </w:rPr>
        <w:t xml:space="preserve"> (рис. 17).</w:t>
      </w:r>
    </w:p>
    <w:p w:rsidR="00065710" w:rsidRPr="00065710" w:rsidRDefault="00065710" w:rsidP="00065710">
      <w:pPr>
        <w:pStyle w:val="21"/>
        <w:tabs>
          <w:tab w:val="clear" w:pos="0"/>
          <w:tab w:val="left" w:pos="4492"/>
        </w:tabs>
        <w:spacing w:line="360" w:lineRule="auto"/>
        <w:ind w:firstLine="0"/>
        <w:jc w:val="center"/>
        <w:rPr>
          <w:szCs w:val="20"/>
        </w:rPr>
      </w:pPr>
      <w:r>
        <w:rPr>
          <w:noProof/>
        </w:rPr>
        <w:drawing>
          <wp:inline distT="0" distB="0" distL="0" distR="0" wp14:anchorId="1692BFEE" wp14:editId="16D9CA88">
            <wp:extent cx="5791200" cy="3590925"/>
            <wp:effectExtent l="19050" t="19050" r="19050" b="285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t="11899" b="1830"/>
                    <a:stretch/>
                  </pic:blipFill>
                  <pic:spPr bwMode="auto">
                    <a:xfrm>
                      <a:off x="0" y="0"/>
                      <a:ext cx="5791200" cy="3590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B2E" w:rsidRDefault="00065710" w:rsidP="00065710">
      <w:pPr>
        <w:tabs>
          <w:tab w:val="left" w:pos="4492"/>
        </w:tabs>
        <w:spacing w:after="24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7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Групповая выгрузка медицинских документов по пациенту в каталог</w:t>
      </w:r>
    </w:p>
    <w:p w:rsidR="00065710" w:rsidRPr="00065710" w:rsidRDefault="00065710" w:rsidP="00065710">
      <w:pPr>
        <w:pStyle w:val="21"/>
        <w:tabs>
          <w:tab w:val="clear" w:pos="0"/>
          <w:tab w:val="left" w:pos="4492"/>
        </w:tabs>
        <w:spacing w:after="240" w:line="360" w:lineRule="auto"/>
        <w:rPr>
          <w:szCs w:val="20"/>
        </w:rPr>
      </w:pPr>
      <w:r w:rsidRPr="00065710">
        <w:rPr>
          <w:szCs w:val="20"/>
        </w:rPr>
        <w:t>Открывается форма для выбора каталога, в который будут выгружаться данные. Выбрать папку, в которую нужно сохранить данные и нажать на кнопку «Выбор папки» (рис. 18)</w:t>
      </w:r>
      <w:r>
        <w:rPr>
          <w:szCs w:val="20"/>
        </w:rPr>
        <w:t>. В дальнейшем документы по умолчанию будут загружаться в выбранный каталог.</w:t>
      </w:r>
    </w:p>
    <w:p w:rsidR="00065710" w:rsidRDefault="00065710" w:rsidP="00065710">
      <w:pPr>
        <w:tabs>
          <w:tab w:val="left" w:pos="4492"/>
        </w:tabs>
        <w:spacing w:line="360" w:lineRule="auto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36FCEC7B" wp14:editId="2008F7B6">
            <wp:extent cx="6152515" cy="2749550"/>
            <wp:effectExtent l="19050" t="19050" r="19685" b="1270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49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5710" w:rsidRDefault="00065710" w:rsidP="00065710">
      <w:pPr>
        <w:tabs>
          <w:tab w:val="left" w:pos="4492"/>
        </w:tabs>
        <w:spacing w:after="24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8 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>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Выбор каталога для групповой выгрузки медицинских документов</w:t>
      </w:r>
    </w:p>
    <w:p w:rsidR="00065710" w:rsidRPr="00065710" w:rsidRDefault="00065710" w:rsidP="00065710">
      <w:pPr>
        <w:pStyle w:val="1"/>
      </w:pPr>
      <w:r>
        <w:t xml:space="preserve">В процессе загрузки документов система блокирует интерфейс до окончания выполнения действий. После того, как все документы были получены, они отображаются как подчеркнутые сплошной линией и их просмотр занимает минимальное для системы время (рис. 19) </w:t>
      </w:r>
    </w:p>
    <w:p w:rsidR="00065710" w:rsidRDefault="00065710" w:rsidP="00065710">
      <w:pPr>
        <w:tabs>
          <w:tab w:val="left" w:pos="4492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6C9E740D" wp14:editId="15D71594">
            <wp:extent cx="5829300" cy="3733800"/>
            <wp:effectExtent l="19050" t="19050" r="19050" b="190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733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65710" w:rsidRDefault="00065710" w:rsidP="00065710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9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>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Отображение выгруженных в каталог документов</w:t>
      </w:r>
    </w:p>
    <w:p w:rsidR="00065710" w:rsidRDefault="00065710" w:rsidP="00733A87">
      <w:pPr>
        <w:pStyle w:val="2"/>
        <w:spacing w:after="0"/>
      </w:pPr>
      <w:r>
        <w:lastRenderedPageBreak/>
        <w:t>Вкладка «Запись на прием»</w:t>
      </w:r>
    </w:p>
    <w:p w:rsidR="00065710" w:rsidRDefault="00733A87" w:rsidP="00E14468">
      <w:pPr>
        <w:pStyle w:val="31"/>
        <w:tabs>
          <w:tab w:val="clear" w:pos="0"/>
          <w:tab w:val="left" w:pos="4492"/>
        </w:tabs>
      </w:pPr>
      <w:r>
        <w:t xml:space="preserve">Вкладка «Запись на прием» имеет схожий интерфейс </w:t>
      </w:r>
      <w:proofErr w:type="gramStart"/>
      <w:r>
        <w:t>со</w:t>
      </w:r>
      <w:proofErr w:type="gramEnd"/>
      <w:r>
        <w:t xml:space="preserve"> вкладкой «Документы» и работает аналогичным образом. </w:t>
      </w:r>
      <w:r w:rsidR="00E14468">
        <w:t>Для того</w:t>
      </w:r>
      <w:proofErr w:type="gramStart"/>
      <w:r w:rsidR="00E14468">
        <w:t>,</w:t>
      </w:r>
      <w:proofErr w:type="gramEnd"/>
      <w:r w:rsidR="00E14468">
        <w:t xml:space="preserve"> чтобы выгрузить из всех МО информацию обо всех записях пациента на прием, необходимо выбрать период выгрузки и нажать кнопку «Получить» (рис. 20).</w:t>
      </w:r>
    </w:p>
    <w:p w:rsidR="00E14468" w:rsidRDefault="00E14468" w:rsidP="00E14468">
      <w:pPr>
        <w:tabs>
          <w:tab w:val="left" w:pos="4492"/>
        </w:tabs>
        <w:spacing w:line="360" w:lineRule="auto"/>
        <w:jc w:val="center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09A39E31" wp14:editId="64F88249">
            <wp:extent cx="6152515" cy="1459865"/>
            <wp:effectExtent l="19050" t="19050" r="19685" b="260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59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4468" w:rsidRDefault="00E14468" w:rsidP="00E14468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Рисунок 20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>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Получение информации по записям пациента на прием к специалистам</w:t>
      </w:r>
    </w:p>
    <w:p w:rsidR="00E14468" w:rsidRPr="00E14468" w:rsidRDefault="00E14468" w:rsidP="00E14468">
      <w:pPr>
        <w:pStyle w:val="21"/>
        <w:tabs>
          <w:tab w:val="clear" w:pos="0"/>
          <w:tab w:val="left" w:pos="4492"/>
        </w:tabs>
        <w:spacing w:after="240" w:line="360" w:lineRule="auto"/>
        <w:rPr>
          <w:szCs w:val="20"/>
        </w:rPr>
      </w:pPr>
      <w:r w:rsidRPr="00E14468">
        <w:rPr>
          <w:szCs w:val="20"/>
        </w:rPr>
        <w:t>Открылась форма выбора медицинской организации. Галочками нужно выбрать медицинские организации, аналогично как с получением документов и нажать кнопку «ОК». Система начала отправлять запросы в выбранные медицинские организации. По окончанию загрузки информации, на форме появится информация о записях пациента к различным специалистам (рис. 21).</w:t>
      </w:r>
    </w:p>
    <w:p w:rsidR="00E14468" w:rsidRDefault="00E14468" w:rsidP="00E14468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25CE0DB1" wp14:editId="26969043">
            <wp:extent cx="6152515" cy="2361565"/>
            <wp:effectExtent l="19050" t="19050" r="19685" b="1968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615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4468" w:rsidRDefault="00E14468" w:rsidP="00E14468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Рисунок 2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>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C154A">
        <w:rPr>
          <w:rFonts w:ascii="Times New Roman" w:hAnsi="Times New Roman" w:cs="Times New Roman"/>
          <w:sz w:val="20"/>
          <w:szCs w:val="20"/>
          <w:lang w:val="ru-RU"/>
        </w:rPr>
        <w:t>Полученная информация по записям на прием пациента</w:t>
      </w:r>
    </w:p>
    <w:p w:rsidR="005C154A" w:rsidRPr="005C154A" w:rsidRDefault="005C154A" w:rsidP="005C154A">
      <w:pPr>
        <w:pStyle w:val="21"/>
        <w:tabs>
          <w:tab w:val="clear" w:pos="0"/>
          <w:tab w:val="left" w:pos="4492"/>
        </w:tabs>
        <w:spacing w:after="240" w:line="360" w:lineRule="auto"/>
        <w:rPr>
          <w:szCs w:val="20"/>
        </w:rPr>
      </w:pPr>
      <w:r w:rsidRPr="005C154A">
        <w:rPr>
          <w:szCs w:val="20"/>
        </w:rPr>
        <w:t>Данная вкладка доступна только для просмотра и отображает информацию о дате и времени записи, специальность, врача и статус услуги.</w:t>
      </w:r>
    </w:p>
    <w:p w:rsidR="005C154A" w:rsidRDefault="005C154A" w:rsidP="005C154A">
      <w:pPr>
        <w:pStyle w:val="3"/>
        <w:spacing w:after="0"/>
      </w:pPr>
      <w:r>
        <w:lastRenderedPageBreak/>
        <w:t>Регистрация смерти</w:t>
      </w:r>
    </w:p>
    <w:p w:rsidR="005C154A" w:rsidRDefault="005C154A" w:rsidP="00E1295E">
      <w:pPr>
        <w:pStyle w:val="4"/>
        <w:spacing w:line="360" w:lineRule="auto"/>
      </w:pPr>
      <w:r>
        <w:t>Помимо</w:t>
      </w:r>
      <w:r w:rsidR="00E1295E">
        <w:t xml:space="preserve"> получения документов из медицинских организаций, АРМ Эксперта имеет такую возможность, как провести регистрацию смерти пациента во всех МО, где он создан. Для этого АРМ Эксперта необходимо открывать в центральной базе под правами доступа «МИАЦ». Кнопка «Регистрация смерти» располагается прямо на основной форме АРМ Эксперта (рис. 22).</w:t>
      </w:r>
    </w:p>
    <w:p w:rsidR="00E1295E" w:rsidRPr="00E1295E" w:rsidRDefault="00E1295E" w:rsidP="00E1295E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615144A0" wp14:editId="4966C6FA">
            <wp:extent cx="6152515" cy="960755"/>
            <wp:effectExtent l="19050" t="19050" r="19685" b="1079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607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C154A" w:rsidRDefault="005C154A" w:rsidP="005C154A">
      <w:pPr>
        <w:tabs>
          <w:tab w:val="left" w:pos="4492"/>
        </w:tabs>
        <w:spacing w:after="24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Рисунок 2</w:t>
      </w:r>
      <w:r w:rsidR="00E1295E">
        <w:rPr>
          <w:rFonts w:ascii="Times New Roman" w:hAnsi="Times New Roman" w:cs="Times New Roman"/>
          <w:i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>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Кнопка «Регистрация смерти»</w:t>
      </w:r>
    </w:p>
    <w:p w:rsidR="00E1295E" w:rsidRPr="00E1295E" w:rsidRDefault="00E1295E" w:rsidP="00E1295E">
      <w:pPr>
        <w:pStyle w:val="21"/>
        <w:tabs>
          <w:tab w:val="clear" w:pos="0"/>
          <w:tab w:val="left" w:pos="4492"/>
        </w:tabs>
        <w:spacing w:after="240" w:line="360" w:lineRule="auto"/>
        <w:rPr>
          <w:szCs w:val="20"/>
        </w:rPr>
      </w:pPr>
      <w:r w:rsidRPr="00E1295E">
        <w:rPr>
          <w:szCs w:val="20"/>
        </w:rPr>
        <w:t>Для регистрации смерти пациента обязательно должно быть заполнено поле «Пациент». При нажатии на кнопку «Регистрация смерти» открывается форма документа «Регистрация смерти» для заполнения данными (рис. 23).</w:t>
      </w:r>
    </w:p>
    <w:p w:rsidR="00E1295E" w:rsidRDefault="00F67E3C" w:rsidP="00E1295E">
      <w:pPr>
        <w:tabs>
          <w:tab w:val="left" w:pos="4492"/>
        </w:tabs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0"/>
          <w:lang w:val="ru-RU"/>
        </w:rPr>
      </w:pPr>
      <w:r>
        <w:rPr>
          <w:noProof/>
          <w:lang w:val="ru-RU"/>
        </w:rPr>
        <w:drawing>
          <wp:inline distT="0" distB="0" distL="0" distR="0" wp14:anchorId="2933F8C3" wp14:editId="2A10C32A">
            <wp:extent cx="6152515" cy="3020060"/>
            <wp:effectExtent l="0" t="0" r="635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95E" w:rsidRDefault="00E1295E" w:rsidP="00F67E3C">
      <w:pPr>
        <w:tabs>
          <w:tab w:val="left" w:pos="4492"/>
        </w:tabs>
        <w:spacing w:after="24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Рисунок 2</w:t>
      </w:r>
      <w:r w:rsidR="00F67E3C">
        <w:rPr>
          <w:rFonts w:ascii="Times New Roman" w:hAnsi="Times New Roman" w:cs="Times New Roman"/>
          <w:i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E315CB">
        <w:rPr>
          <w:rFonts w:ascii="Times New Roman" w:hAnsi="Times New Roman" w:cs="Times New Roman"/>
          <w:i/>
          <w:sz w:val="20"/>
          <w:szCs w:val="20"/>
          <w:lang w:val="ru-RU"/>
        </w:rPr>
        <w:t>–</w:t>
      </w:r>
      <w:r w:rsidRPr="00E315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67E3C">
        <w:rPr>
          <w:rFonts w:ascii="Times New Roman" w:hAnsi="Times New Roman" w:cs="Times New Roman"/>
          <w:sz w:val="20"/>
          <w:szCs w:val="20"/>
          <w:lang w:val="ru-RU"/>
        </w:rPr>
        <w:t>Форма документа «Регистрация смерти»</w:t>
      </w:r>
    </w:p>
    <w:p w:rsidR="00F67E3C" w:rsidRDefault="00F67E3C" w:rsidP="00F67E3C">
      <w:pPr>
        <w:pStyle w:val="21"/>
        <w:tabs>
          <w:tab w:val="clear" w:pos="0"/>
          <w:tab w:val="left" w:pos="4492"/>
        </w:tabs>
        <w:spacing w:after="240" w:line="360" w:lineRule="auto"/>
        <w:rPr>
          <w:szCs w:val="20"/>
        </w:rPr>
      </w:pPr>
      <w:r w:rsidRPr="00F67E3C">
        <w:rPr>
          <w:szCs w:val="20"/>
        </w:rPr>
        <w:t xml:space="preserve">Необходимо заполнить все поля данными: номер документа, ФИО пациента, дата рождения и дата документа присвоится автоматически, </w:t>
      </w:r>
      <w:r>
        <w:rPr>
          <w:szCs w:val="20"/>
        </w:rPr>
        <w:t xml:space="preserve">остальное заполняется вручную. После заполнения всех данных, необходимо нажать на кнопку «Провести и закрыть» (рис. 23). Документ проведен, смерть зафиксирована и отправлена во </w:t>
      </w:r>
      <w:r>
        <w:rPr>
          <w:szCs w:val="20"/>
        </w:rPr>
        <w:lastRenderedPageBreak/>
        <w:t xml:space="preserve">все базы, где создан выбранный пациент. </w:t>
      </w:r>
      <w:r w:rsidR="00C60198">
        <w:rPr>
          <w:szCs w:val="20"/>
        </w:rPr>
        <w:t xml:space="preserve">Документ можно </w:t>
      </w:r>
      <w:proofErr w:type="spellStart"/>
      <w:r w:rsidR="00C60198">
        <w:rPr>
          <w:szCs w:val="20"/>
        </w:rPr>
        <w:t>распровести</w:t>
      </w:r>
      <w:proofErr w:type="spellEnd"/>
      <w:r w:rsidR="00C60198">
        <w:rPr>
          <w:szCs w:val="20"/>
        </w:rPr>
        <w:t xml:space="preserve"> и пометить на удаление, если регистрация смерти была внесена </w:t>
      </w:r>
      <w:r w:rsidR="00C60198">
        <w:rPr>
          <w:szCs w:val="20"/>
        </w:rPr>
        <w:t>ошибочно</w:t>
      </w:r>
      <w:r w:rsidR="00C60198">
        <w:rPr>
          <w:szCs w:val="20"/>
        </w:rPr>
        <w:t>.</w:t>
      </w:r>
      <w:bookmarkStart w:id="0" w:name="_GoBack"/>
      <w:bookmarkEnd w:id="0"/>
    </w:p>
    <w:p w:rsidR="00F67E3C" w:rsidRPr="00F67E3C" w:rsidRDefault="00F67E3C" w:rsidP="00F67E3C">
      <w:pPr>
        <w:pStyle w:val="21"/>
        <w:tabs>
          <w:tab w:val="clear" w:pos="0"/>
          <w:tab w:val="left" w:pos="4492"/>
        </w:tabs>
        <w:spacing w:after="240" w:line="360" w:lineRule="auto"/>
        <w:rPr>
          <w:szCs w:val="20"/>
        </w:rPr>
      </w:pPr>
    </w:p>
    <w:p w:rsidR="00F67E3C" w:rsidRPr="00E1295E" w:rsidRDefault="00F67E3C" w:rsidP="00F67E3C">
      <w:pPr>
        <w:tabs>
          <w:tab w:val="left" w:pos="4492"/>
        </w:tabs>
        <w:spacing w:after="240" w:line="360" w:lineRule="auto"/>
        <w:ind w:firstLine="709"/>
        <w:rPr>
          <w:rFonts w:ascii="Times New Roman" w:hAnsi="Times New Roman" w:cs="Times New Roman"/>
          <w:b/>
          <w:sz w:val="28"/>
          <w:szCs w:val="20"/>
          <w:lang w:val="ru-RU"/>
        </w:rPr>
      </w:pPr>
    </w:p>
    <w:sectPr w:rsidR="00F67E3C" w:rsidRPr="00E1295E" w:rsidSect="0076245E">
      <w:footerReference w:type="default" r:id="rId32"/>
      <w:pgSz w:w="11906" w:h="16838"/>
      <w:pgMar w:top="567" w:right="851" w:bottom="567" w:left="99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26" w:rsidRDefault="00430826" w:rsidP="0076245E">
      <w:pPr>
        <w:spacing w:line="240" w:lineRule="auto"/>
      </w:pPr>
      <w:r>
        <w:separator/>
      </w:r>
    </w:p>
  </w:endnote>
  <w:endnote w:type="continuationSeparator" w:id="0">
    <w:p w:rsidR="00430826" w:rsidRDefault="00430826" w:rsidP="00762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3457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245E" w:rsidRPr="0076245E" w:rsidRDefault="0076245E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624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24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24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0198" w:rsidRPr="00C6019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13</w:t>
        </w:r>
        <w:r w:rsidRPr="007624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245E" w:rsidRDefault="007624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26" w:rsidRDefault="00430826" w:rsidP="0076245E">
      <w:pPr>
        <w:spacing w:line="240" w:lineRule="auto"/>
      </w:pPr>
      <w:r>
        <w:separator/>
      </w:r>
    </w:p>
  </w:footnote>
  <w:footnote w:type="continuationSeparator" w:id="0">
    <w:p w:rsidR="00430826" w:rsidRDefault="00430826" w:rsidP="00762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C76"/>
    <w:multiLevelType w:val="hybridMultilevel"/>
    <w:tmpl w:val="9E40A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61AF8"/>
    <w:multiLevelType w:val="hybridMultilevel"/>
    <w:tmpl w:val="2DF21136"/>
    <w:lvl w:ilvl="0" w:tplc="71B24D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B81E36"/>
    <w:multiLevelType w:val="hybridMultilevel"/>
    <w:tmpl w:val="CA48E7E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6E"/>
    <w:rsid w:val="000051D9"/>
    <w:rsid w:val="00005C8C"/>
    <w:rsid w:val="000127A3"/>
    <w:rsid w:val="00065710"/>
    <w:rsid w:val="00097679"/>
    <w:rsid w:val="000C7989"/>
    <w:rsid w:val="000F69A5"/>
    <w:rsid w:val="001C4693"/>
    <w:rsid w:val="00207F06"/>
    <w:rsid w:val="002812E9"/>
    <w:rsid w:val="00287429"/>
    <w:rsid w:val="00293FE6"/>
    <w:rsid w:val="00296A7F"/>
    <w:rsid w:val="002D435C"/>
    <w:rsid w:val="002E31FB"/>
    <w:rsid w:val="002E5A79"/>
    <w:rsid w:val="00327BBD"/>
    <w:rsid w:val="003402D6"/>
    <w:rsid w:val="0034319F"/>
    <w:rsid w:val="00360B81"/>
    <w:rsid w:val="003F4BE5"/>
    <w:rsid w:val="00424B6E"/>
    <w:rsid w:val="00430826"/>
    <w:rsid w:val="00455D91"/>
    <w:rsid w:val="00485093"/>
    <w:rsid w:val="004D6672"/>
    <w:rsid w:val="004D7BDB"/>
    <w:rsid w:val="005412AE"/>
    <w:rsid w:val="005801BB"/>
    <w:rsid w:val="00591CD2"/>
    <w:rsid w:val="00593363"/>
    <w:rsid w:val="005C154A"/>
    <w:rsid w:val="005C273B"/>
    <w:rsid w:val="005E59DB"/>
    <w:rsid w:val="005F4127"/>
    <w:rsid w:val="0064787D"/>
    <w:rsid w:val="00665880"/>
    <w:rsid w:val="00673D2F"/>
    <w:rsid w:val="006D43EB"/>
    <w:rsid w:val="00711219"/>
    <w:rsid w:val="00711437"/>
    <w:rsid w:val="0071590D"/>
    <w:rsid w:val="007217CF"/>
    <w:rsid w:val="00726CA7"/>
    <w:rsid w:val="00733A87"/>
    <w:rsid w:val="00757246"/>
    <w:rsid w:val="0076245E"/>
    <w:rsid w:val="007A477B"/>
    <w:rsid w:val="007F75A6"/>
    <w:rsid w:val="00811C95"/>
    <w:rsid w:val="008144ED"/>
    <w:rsid w:val="008B41F0"/>
    <w:rsid w:val="008F374A"/>
    <w:rsid w:val="00992B2E"/>
    <w:rsid w:val="009B0EB5"/>
    <w:rsid w:val="009D6C87"/>
    <w:rsid w:val="009E142E"/>
    <w:rsid w:val="009F1552"/>
    <w:rsid w:val="00A606F6"/>
    <w:rsid w:val="00A92E0B"/>
    <w:rsid w:val="00AD0378"/>
    <w:rsid w:val="00AF477A"/>
    <w:rsid w:val="00B66DC0"/>
    <w:rsid w:val="00B77365"/>
    <w:rsid w:val="00B9206B"/>
    <w:rsid w:val="00BF79C8"/>
    <w:rsid w:val="00C33B39"/>
    <w:rsid w:val="00C60198"/>
    <w:rsid w:val="00C6393B"/>
    <w:rsid w:val="00C9427B"/>
    <w:rsid w:val="00C969D4"/>
    <w:rsid w:val="00CA2D48"/>
    <w:rsid w:val="00D409BE"/>
    <w:rsid w:val="00D54ECE"/>
    <w:rsid w:val="00D62E42"/>
    <w:rsid w:val="00D7799F"/>
    <w:rsid w:val="00D90CCB"/>
    <w:rsid w:val="00DA1B5F"/>
    <w:rsid w:val="00DA1C13"/>
    <w:rsid w:val="00E00C91"/>
    <w:rsid w:val="00E1295E"/>
    <w:rsid w:val="00E14468"/>
    <w:rsid w:val="00E208E4"/>
    <w:rsid w:val="00E315CB"/>
    <w:rsid w:val="00EE14D3"/>
    <w:rsid w:val="00F04A36"/>
    <w:rsid w:val="00F67E3C"/>
    <w:rsid w:val="00F76970"/>
    <w:rsid w:val="00FD4EDB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F06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065710"/>
    <w:pPr>
      <w:keepNext/>
      <w:tabs>
        <w:tab w:val="left" w:pos="4492"/>
      </w:tabs>
      <w:spacing w:after="240" w:line="360" w:lineRule="auto"/>
      <w:ind w:firstLine="709"/>
      <w:jc w:val="both"/>
      <w:outlineLvl w:val="0"/>
    </w:pPr>
    <w:rPr>
      <w:rFonts w:ascii="Times New Roman" w:hAnsi="Times New Roman" w:cs="Times New Roman"/>
      <w:sz w:val="28"/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5710"/>
    <w:pPr>
      <w:keepNext/>
      <w:tabs>
        <w:tab w:val="left" w:pos="4492"/>
      </w:tabs>
      <w:spacing w:after="240" w:line="360" w:lineRule="auto"/>
      <w:ind w:firstLine="709"/>
      <w:outlineLvl w:val="1"/>
    </w:pPr>
    <w:rPr>
      <w:rFonts w:ascii="Times New Roman" w:hAnsi="Times New Roman" w:cs="Times New Roman"/>
      <w:b/>
      <w:i/>
      <w:sz w:val="28"/>
      <w:szCs w:val="20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154A"/>
    <w:pPr>
      <w:keepNext/>
      <w:tabs>
        <w:tab w:val="left" w:pos="4492"/>
      </w:tabs>
      <w:spacing w:after="240" w:line="360" w:lineRule="auto"/>
      <w:ind w:firstLine="709"/>
      <w:jc w:val="both"/>
      <w:outlineLvl w:val="2"/>
    </w:pPr>
    <w:rPr>
      <w:rFonts w:ascii="Times New Roman" w:hAnsi="Times New Roman" w:cs="Times New Roman"/>
      <w:b/>
      <w:i/>
      <w:sz w:val="28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C154A"/>
    <w:pPr>
      <w:keepNext/>
      <w:ind w:firstLine="709"/>
      <w:outlineLvl w:val="3"/>
    </w:pPr>
    <w:rPr>
      <w:rFonts w:ascii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07F06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07F0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07F06"/>
    <w:pPr>
      <w:tabs>
        <w:tab w:val="left" w:pos="0"/>
      </w:tabs>
      <w:ind w:firstLine="709"/>
      <w:jc w:val="both"/>
    </w:pPr>
    <w:rPr>
      <w:rFonts w:ascii="Times New Roman" w:hAnsi="Times New Roman" w:cs="Times New Roman"/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7F06"/>
    <w:rPr>
      <w:rFonts w:ascii="Times New Roman" w:eastAsia="Arial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06"/>
    <w:rPr>
      <w:rFonts w:ascii="Tahoma" w:eastAsia="Arial" w:hAnsi="Tahoma" w:cs="Tahoma"/>
      <w:sz w:val="16"/>
      <w:szCs w:val="16"/>
      <w:lang w:val="ru" w:eastAsia="ru-RU"/>
    </w:rPr>
  </w:style>
  <w:style w:type="paragraph" w:styleId="31">
    <w:name w:val="Body Text Indent 3"/>
    <w:basedOn w:val="a"/>
    <w:link w:val="32"/>
    <w:uiPriority w:val="99"/>
    <w:unhideWhenUsed/>
    <w:rsid w:val="00005C8C"/>
    <w:pPr>
      <w:tabs>
        <w:tab w:val="left" w:pos="0"/>
      </w:tabs>
      <w:spacing w:after="240" w:line="360" w:lineRule="auto"/>
      <w:ind w:firstLine="709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05C8C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5C8C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0127A3"/>
    <w:pPr>
      <w:tabs>
        <w:tab w:val="left" w:pos="709"/>
      </w:tabs>
      <w:jc w:val="both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a9">
    <w:name w:val="Основной текст Знак"/>
    <w:basedOn w:val="a0"/>
    <w:link w:val="a8"/>
    <w:uiPriority w:val="99"/>
    <w:rsid w:val="000127A3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245E"/>
    <w:rPr>
      <w:rFonts w:ascii="Arial" w:eastAsia="Arial" w:hAnsi="Arial" w:cs="Arial"/>
      <w:lang w:val="ru" w:eastAsia="ru-RU"/>
    </w:rPr>
  </w:style>
  <w:style w:type="paragraph" w:styleId="ac">
    <w:name w:val="footer"/>
    <w:basedOn w:val="a"/>
    <w:link w:val="ad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245E"/>
    <w:rPr>
      <w:rFonts w:ascii="Arial" w:eastAsia="Arial" w:hAnsi="Arial" w:cs="Arial"/>
      <w:lang w:val="ru" w:eastAsia="ru-RU"/>
    </w:rPr>
  </w:style>
  <w:style w:type="character" w:customStyle="1" w:styleId="10">
    <w:name w:val="Заголовок 1 Знак"/>
    <w:basedOn w:val="a0"/>
    <w:link w:val="1"/>
    <w:uiPriority w:val="9"/>
    <w:rsid w:val="00065710"/>
    <w:rPr>
      <w:rFonts w:ascii="Times New Roman" w:eastAsia="Arial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710"/>
    <w:rPr>
      <w:rFonts w:ascii="Times New Roman" w:eastAsia="Arial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54A"/>
    <w:rPr>
      <w:rFonts w:ascii="Times New Roman" w:eastAsia="Arial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154A"/>
    <w:rPr>
      <w:rFonts w:ascii="Times New Roman" w:eastAsia="Arial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F06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065710"/>
    <w:pPr>
      <w:keepNext/>
      <w:tabs>
        <w:tab w:val="left" w:pos="4492"/>
      </w:tabs>
      <w:spacing w:after="240" w:line="360" w:lineRule="auto"/>
      <w:ind w:firstLine="709"/>
      <w:jc w:val="both"/>
      <w:outlineLvl w:val="0"/>
    </w:pPr>
    <w:rPr>
      <w:rFonts w:ascii="Times New Roman" w:hAnsi="Times New Roman" w:cs="Times New Roman"/>
      <w:sz w:val="28"/>
      <w:szCs w:val="2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5710"/>
    <w:pPr>
      <w:keepNext/>
      <w:tabs>
        <w:tab w:val="left" w:pos="4492"/>
      </w:tabs>
      <w:spacing w:after="240" w:line="360" w:lineRule="auto"/>
      <w:ind w:firstLine="709"/>
      <w:outlineLvl w:val="1"/>
    </w:pPr>
    <w:rPr>
      <w:rFonts w:ascii="Times New Roman" w:hAnsi="Times New Roman" w:cs="Times New Roman"/>
      <w:b/>
      <w:i/>
      <w:sz w:val="28"/>
      <w:szCs w:val="20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154A"/>
    <w:pPr>
      <w:keepNext/>
      <w:tabs>
        <w:tab w:val="left" w:pos="4492"/>
      </w:tabs>
      <w:spacing w:after="240" w:line="360" w:lineRule="auto"/>
      <w:ind w:firstLine="709"/>
      <w:jc w:val="both"/>
      <w:outlineLvl w:val="2"/>
    </w:pPr>
    <w:rPr>
      <w:rFonts w:ascii="Times New Roman" w:hAnsi="Times New Roman" w:cs="Times New Roman"/>
      <w:b/>
      <w:i/>
      <w:sz w:val="28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C154A"/>
    <w:pPr>
      <w:keepNext/>
      <w:ind w:firstLine="709"/>
      <w:outlineLvl w:val="3"/>
    </w:pPr>
    <w:rPr>
      <w:rFonts w:ascii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07F06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07F0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07F06"/>
    <w:pPr>
      <w:tabs>
        <w:tab w:val="left" w:pos="0"/>
      </w:tabs>
      <w:ind w:firstLine="709"/>
      <w:jc w:val="both"/>
    </w:pPr>
    <w:rPr>
      <w:rFonts w:ascii="Times New Roman" w:hAnsi="Times New Roman" w:cs="Times New Roman"/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7F06"/>
    <w:rPr>
      <w:rFonts w:ascii="Times New Roman" w:eastAsia="Arial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F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F06"/>
    <w:rPr>
      <w:rFonts w:ascii="Tahoma" w:eastAsia="Arial" w:hAnsi="Tahoma" w:cs="Tahoma"/>
      <w:sz w:val="16"/>
      <w:szCs w:val="16"/>
      <w:lang w:val="ru" w:eastAsia="ru-RU"/>
    </w:rPr>
  </w:style>
  <w:style w:type="paragraph" w:styleId="31">
    <w:name w:val="Body Text Indent 3"/>
    <w:basedOn w:val="a"/>
    <w:link w:val="32"/>
    <w:uiPriority w:val="99"/>
    <w:unhideWhenUsed/>
    <w:rsid w:val="00005C8C"/>
    <w:pPr>
      <w:tabs>
        <w:tab w:val="left" w:pos="0"/>
      </w:tabs>
      <w:spacing w:after="240" w:line="360" w:lineRule="auto"/>
      <w:ind w:firstLine="709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05C8C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05C8C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0127A3"/>
    <w:pPr>
      <w:tabs>
        <w:tab w:val="left" w:pos="709"/>
      </w:tabs>
      <w:jc w:val="both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a9">
    <w:name w:val="Основной текст Знак"/>
    <w:basedOn w:val="a0"/>
    <w:link w:val="a8"/>
    <w:uiPriority w:val="99"/>
    <w:rsid w:val="000127A3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245E"/>
    <w:rPr>
      <w:rFonts w:ascii="Arial" w:eastAsia="Arial" w:hAnsi="Arial" w:cs="Arial"/>
      <w:lang w:val="ru" w:eastAsia="ru-RU"/>
    </w:rPr>
  </w:style>
  <w:style w:type="paragraph" w:styleId="ac">
    <w:name w:val="footer"/>
    <w:basedOn w:val="a"/>
    <w:link w:val="ad"/>
    <w:uiPriority w:val="99"/>
    <w:unhideWhenUsed/>
    <w:rsid w:val="0076245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245E"/>
    <w:rPr>
      <w:rFonts w:ascii="Arial" w:eastAsia="Arial" w:hAnsi="Arial" w:cs="Arial"/>
      <w:lang w:val="ru" w:eastAsia="ru-RU"/>
    </w:rPr>
  </w:style>
  <w:style w:type="character" w:customStyle="1" w:styleId="10">
    <w:name w:val="Заголовок 1 Знак"/>
    <w:basedOn w:val="a0"/>
    <w:link w:val="1"/>
    <w:uiPriority w:val="9"/>
    <w:rsid w:val="00065710"/>
    <w:rPr>
      <w:rFonts w:ascii="Times New Roman" w:eastAsia="Arial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710"/>
    <w:rPr>
      <w:rFonts w:ascii="Times New Roman" w:eastAsia="Arial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54A"/>
    <w:rPr>
      <w:rFonts w:ascii="Times New Roman" w:eastAsia="Arial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154A"/>
    <w:rPr>
      <w:rFonts w:ascii="Times New Roman" w:eastAsia="Arial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8313-474F-42E7-B809-B3D0380E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Вунш Оксана Сергеевна</dc:creator>
  <cp:keywords/>
  <dc:description/>
  <cp:lastModifiedBy>Вунш Оксана Сергеевна</cp:lastModifiedBy>
  <cp:revision>46</cp:revision>
  <dcterms:created xsi:type="dcterms:W3CDTF">2019-08-30T03:57:00Z</dcterms:created>
  <dcterms:modified xsi:type="dcterms:W3CDTF">2019-09-07T14:09:00Z</dcterms:modified>
</cp:coreProperties>
</file>