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Шаблон на предоставление доступа к подсистеме: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Список </w:t>
      </w:r>
      <w:r>
        <w:rPr/>
        <w:t>пользователей</w:t>
      </w:r>
      <w:r>
        <w:rPr/>
        <w:t>: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1022"/>
        <w:gridCol w:w="1329"/>
        <w:gridCol w:w="1244"/>
        <w:gridCol w:w="1119"/>
        <w:gridCol w:w="1807"/>
        <w:gridCol w:w="1726"/>
      </w:tblGrid>
      <w:tr>
        <w:trPr/>
        <w:tc>
          <w:tcPr>
            <w:tcW w:w="109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№</w:t>
            </w:r>
            <w:r>
              <w:rPr/>
              <w:t>п.п.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ФИО</w:t>
            </w:r>
          </w:p>
        </w:tc>
        <w:tc>
          <w:tcPr>
            <w:tcW w:w="132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Дата рождения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СНИЛС</w:t>
            </w:r>
          </w:p>
        </w:tc>
        <w:tc>
          <w:tcPr>
            <w:tcW w:w="180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Email</w:t>
            </w:r>
            <w:r>
              <w:rPr/>
              <w:t>, который зарегистрирован в ЕСИА</w:t>
            </w:r>
          </w:p>
        </w:tc>
        <w:tc>
          <w:tcPr>
            <w:tcW w:w="172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Роль (терапевт или функционалист)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Функционалист должен быть один на МО</w:t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9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15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LibreOffice/6.4.6.2$Windows_X86_64 LibreOffice_project/0ce51a4fd21bff07a5c061082cc82c5ed232f115</Application>
  <Pages>1</Pages>
  <Words>29</Words>
  <Characters>187</Characters>
  <CharactersWithSpaces>206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2020-12-03T07:38:00Z</dcterms:created>
  <dc:creator>светлана Морозова</dc:creator>
  <dc:description/>
  <dc:language>ru-RU</dc:language>
  <cp:lastModifiedBy/>
  <dcterms:modified xsi:type="dcterms:W3CDTF">2020-12-04T15:47:22Z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